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r>
        <w:drawing>
          <wp:inline xmlns:wp="http://schemas.openxmlformats.org/drawingml/2006/wordprocessingDrawing" distT="0" distB="0" distL="0" distR="0">
            <wp:extent cx="5753100" cy="4667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667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P1"/>
        <w:jc w:val="center"/>
        <w:rPr>
          <w:rFonts w:ascii="Calibri" w:hAnsi="Calibri"/>
          <w:b w:val="1"/>
          <w:bCs w:val="1"/>
          <w:sz w:val="28"/>
          <w:szCs w:val="28"/>
          <w:u w:val="single"/>
        </w:rPr>
      </w:pP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cs-CZ" w:bidi="cs-CZ" w:eastAsia="cs-CZ"/>
        </w:rPr>
        <w:t>Informovaný souhlas se z</w:t>
      </w:r>
      <w:r>
        <w:rPr>
          <w:rFonts w:ascii="Calibri" w:hAnsi="Calibri"/>
          <w:b w:val="1"/>
          <w:bCs w:val="1"/>
          <w:sz w:val="28"/>
          <w:szCs w:val="28"/>
          <w:u w:val="single"/>
        </w:rPr>
        <w:t>ávěry vyplývající</w:t>
      </w: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cs-CZ" w:bidi="cs-CZ" w:eastAsia="cs-CZ"/>
        </w:rPr>
        <w:t>mi</w:t>
      </w:r>
      <w:r>
        <w:rPr>
          <w:rFonts w:ascii="Calibri" w:hAnsi="Calibri"/>
          <w:b w:val="1"/>
          <w:bCs w:val="1"/>
          <w:sz w:val="28"/>
          <w:szCs w:val="28"/>
          <w:u w:val="single"/>
        </w:rPr>
        <w:t xml:space="preserve"> z poskytnut</w:t>
      </w: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cs-CZ" w:bidi="cs-CZ" w:eastAsia="cs-CZ"/>
        </w:rPr>
        <w:t>é</w:t>
      </w:r>
      <w:r>
        <w:rPr>
          <w:rFonts w:ascii="Calibri" w:hAnsi="Calibri"/>
          <w:b w:val="1"/>
          <w:bCs w:val="1"/>
          <w:sz w:val="28"/>
          <w:szCs w:val="28"/>
          <w:u w:val="single"/>
        </w:rPr>
        <w:t xml:space="preserve"> poradenské služby </w:t>
      </w: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cs-CZ" w:bidi="cs-CZ" w:eastAsia="cs-CZ"/>
        </w:rPr>
        <w:t>a s návrhem doporučení pro vzdělávání (zpráva a návrh doporučení)</w:t>
      </w:r>
    </w:p>
    <w:p>
      <w:pPr>
        <w:rPr>
          <w:rFonts w:ascii="Aptos Display CE" w:hAnsi="Aptos Display CE"/>
          <w:b w:val="1"/>
          <w:bCs w:val="1"/>
          <w:sz w:val="28"/>
          <w:szCs w:val="28"/>
        </w:rPr>
      </w:pPr>
    </w:p>
    <w:p>
      <w:pPr>
        <w:rPr>
          <w:rFonts w:ascii="Calibri" w:hAnsi="Calibri" w:cs="Calibri"/>
          <w:b w:val="1"/>
          <w:bCs w:val="1"/>
          <w:sz w:val="22"/>
          <w:szCs w:val="22"/>
        </w:rPr>
      </w:pPr>
      <w:r>
        <w:rPr>
          <w:rFonts w:ascii="Calibri" w:hAnsi="Calibri" w:cs="Calibri"/>
          <w:b w:val="1"/>
          <w:bCs w:val="1"/>
          <w:sz w:val="22"/>
          <w:szCs w:val="22"/>
        </w:rPr>
        <w:t>Zákonný zástupce/zletilý žák nebo student</w:t>
      </w:r>
    </w:p>
    <w:p>
      <w:pPr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Jméno a příjmení:</w:t>
      </w:r>
      <w:r>
        <w:rPr>
          <w:rFonts w:ascii="Calibri" w:hAnsi="Calibri" w:cs="Calibri"/>
          <w:b w:val="0"/>
          <w:bCs w:val="0"/>
          <w:sz w:val="22"/>
          <w:szCs w:val="22"/>
          <w:rtl w:val="0"/>
          <w:lang w:val="cs-CZ" w:bidi="cs-CZ" w:eastAsia="cs-CZ"/>
        </w:rPr>
        <w:tab/>
      </w:r>
    </w:p>
    <w:p>
      <w:pPr>
        <w:rPr>
          <w:rFonts w:ascii="Calibri" w:hAnsi="Calibri" w:cs="Calibri"/>
          <w:b w:val="0"/>
          <w:bCs w:val="0"/>
          <w:sz w:val="22"/>
          <w:szCs w:val="22"/>
        </w:rPr>
      </w:pPr>
    </w:p>
    <w:p>
      <w:pPr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Jméno a příjmení:</w:t>
      </w:r>
      <w:r>
        <w:rPr>
          <w:rFonts w:ascii="Calibri" w:hAnsi="Calibri" w:cs="Calibri"/>
          <w:b w:val="0"/>
          <w:bCs w:val="0"/>
          <w:sz w:val="22"/>
          <w:szCs w:val="22"/>
          <w:rtl w:val="0"/>
          <w:lang w:val="cs-CZ" w:bidi="cs-CZ" w:eastAsia="cs-CZ"/>
        </w:rPr>
        <w:tab/>
      </w:r>
    </w:p>
    <w:p>
      <w:pPr>
        <w:rPr>
          <w:rFonts w:ascii="Calibri" w:hAnsi="Calibri" w:cs="Calibri"/>
          <w:b w:val="0"/>
          <w:bCs w:val="0"/>
          <w:sz w:val="22"/>
          <w:szCs w:val="22"/>
          <w:rtl w:val="0"/>
          <w:lang w:val="cs-CZ" w:bidi="cs-CZ" w:eastAsia="cs-CZ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Datum narození:</w:t>
      </w:r>
      <w:r>
        <w:rPr>
          <w:rFonts w:ascii="Calibri" w:hAnsi="Calibri" w:cs="Calibri"/>
          <w:b w:val="0"/>
          <w:bCs w:val="0"/>
          <w:sz w:val="22"/>
          <w:szCs w:val="22"/>
          <w:rtl w:val="0"/>
          <w:lang w:val="cs-CZ" w:bidi="cs-CZ" w:eastAsia="cs-CZ"/>
        </w:rPr>
        <w:tab/>
      </w:r>
    </w:p>
    <w:p>
      <w:pPr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Bydliště:</w:t>
      </w:r>
      <w:r>
        <w:rPr>
          <w:rFonts w:ascii="Calibri" w:hAnsi="Calibri" w:cs="Calibri"/>
          <w:b w:val="0"/>
          <w:bCs w:val="0"/>
          <w:sz w:val="22"/>
          <w:szCs w:val="22"/>
          <w:rtl w:val="0"/>
          <w:lang w:val="cs-CZ" w:bidi="cs-CZ" w:eastAsia="cs-CZ"/>
        </w:rPr>
        <w:tab/>
        <w:tab/>
      </w:r>
    </w:p>
    <w:p>
      <w:pPr>
        <w:rPr>
          <w:rFonts w:ascii="Calibri" w:hAnsi="Calibri" w:cs="Calibri"/>
          <w:b w:val="1"/>
          <w:bCs w:val="1"/>
          <w:sz w:val="22"/>
          <w:szCs w:val="22"/>
        </w:rPr>
      </w:pPr>
    </w:p>
    <w:p>
      <w:pPr>
        <w:rPr>
          <w:rFonts w:ascii="Calibri" w:hAnsi="Calibri" w:cs="Calibri"/>
          <w:b w:val="1"/>
          <w:bCs w:val="1"/>
          <w:sz w:val="22"/>
          <w:szCs w:val="22"/>
        </w:rPr>
      </w:pPr>
      <w:r>
        <w:rPr>
          <w:rFonts w:ascii="Calibri" w:hAnsi="Calibri" w:cs="Calibri"/>
          <w:b w:val="1"/>
          <w:bCs w:val="1"/>
          <w:sz w:val="22"/>
          <w:szCs w:val="22"/>
        </w:rPr>
        <w:t>Závěry poskytnuté poradenské služby</w:t>
      </w:r>
    </w:p>
    <w:p>
      <w:pPr>
        <w:rPr>
          <w:rFonts w:ascii="Calibri" w:hAnsi="Calibri" w:cs="Calibri"/>
          <w:bCs w:val="1"/>
          <w:sz w:val="22"/>
          <w:szCs w:val="22"/>
        </w:rPr>
      </w:pPr>
      <w:r>
        <w:rPr>
          <w:rFonts w:ascii="Calibri" w:hAnsi="Calibri" w:cs="Calibri"/>
          <w:bCs w:val="1"/>
          <w:sz w:val="22"/>
          <w:szCs w:val="22"/>
        </w:rPr>
        <w:t>(stručně popište návrh závěrů Doporučení</w:t>
      </w:r>
      <w:r>
        <w:rPr>
          <w:rFonts w:ascii="Calibri" w:hAnsi="Calibri" w:cs="Calibri"/>
          <w:bCs w:val="1"/>
          <w:sz w:val="22"/>
          <w:szCs w:val="22"/>
          <w:rtl w:val="0"/>
          <w:lang w:val="cs-CZ" w:bidi="cs-CZ" w:eastAsia="cs-CZ"/>
        </w:rPr>
        <w:t xml:space="preserve"> ŠPZ</w:t>
      </w:r>
      <w:r>
        <w:rPr>
          <w:rFonts w:ascii="Calibri" w:hAnsi="Calibri" w:cs="Calibri"/>
          <w:bCs w:val="1"/>
          <w:sz w:val="22"/>
          <w:szCs w:val="22"/>
        </w:rPr>
        <w:t>) …………………………………………………………………………</w:t>
      </w:r>
      <w:r>
        <w:rPr>
          <w:rFonts w:ascii="Calibri" w:hAnsi="Calibri" w:cs="Calibri"/>
          <w:bCs w:val="1"/>
          <w:sz w:val="22"/>
          <w:szCs w:val="22"/>
          <w:rtl w:val="0"/>
          <w:lang w:val="cs-CZ" w:bidi="cs-CZ" w:eastAsia="cs-CZ"/>
        </w:rPr>
        <w:t>.........</w:t>
      </w:r>
    </w:p>
    <w:p>
      <w:pPr>
        <w:rPr>
          <w:rFonts w:ascii="Calibri" w:hAnsi="Calibri" w:cs="Calibri"/>
          <w:bCs w:val="1"/>
          <w:sz w:val="22"/>
          <w:szCs w:val="22"/>
        </w:rPr>
      </w:pPr>
    </w:p>
    <w:p>
      <w:pPr>
        <w:rPr>
          <w:rFonts w:ascii="Calibri" w:hAnsi="Calibri" w:cs="Calibri"/>
          <w:bCs w:val="1"/>
          <w:sz w:val="22"/>
          <w:szCs w:val="22"/>
        </w:rPr>
      </w:pPr>
      <w:r>
        <w:rPr>
          <w:rFonts w:ascii="Calibri" w:hAnsi="Calibri" w:cs="Calibri"/>
          <w:bCs w:val="1"/>
          <w:sz w:val="22"/>
          <w:szCs w:val="22"/>
        </w:rPr>
        <w:t>…………………………………………………………………………………………………………………………………………….</w:t>
      </w:r>
      <w:r>
        <w:rPr>
          <w:rFonts w:ascii="Calibri" w:hAnsi="Calibri" w:cs="Calibri"/>
          <w:bCs w:val="1"/>
          <w:sz w:val="22"/>
          <w:szCs w:val="22"/>
          <w:rtl w:val="0"/>
          <w:lang w:val="cs-CZ" w:bidi="cs-CZ" w:eastAsia="cs-CZ"/>
        </w:rPr>
        <w:t>...............</w:t>
      </w:r>
    </w:p>
    <w:p>
      <w:pPr>
        <w:jc w:val="both"/>
        <w:rPr>
          <w:rFonts w:ascii="Calibri" w:hAnsi="Calibri" w:cs="Calibri"/>
          <w:bCs w:val="1"/>
          <w:sz w:val="18"/>
          <w:szCs w:val="18"/>
        </w:rPr>
      </w:pPr>
      <w:r>
        <w:rPr>
          <w:rFonts w:ascii="Calibri" w:hAnsi="Calibri" w:cs="Calibri"/>
          <w:b w:val="1"/>
          <w:bCs w:val="1"/>
          <w:sz w:val="18"/>
          <w:szCs w:val="18"/>
        </w:rPr>
        <w:t xml:space="preserve">Prohlašuji, </w:t>
      </w:r>
      <w:r>
        <w:rPr>
          <w:rFonts w:ascii="Calibri" w:hAnsi="Calibri" w:cs="Calibri"/>
          <w:bCs w:val="1"/>
          <w:sz w:val="18"/>
          <w:szCs w:val="18"/>
        </w:rPr>
        <w:t>že sem byl/a srozumitelně a jednoznačně informován/a v rámci závěrečné konzultace k vyšetření v ŠPZ o závěrech vyšetření a případně doporučovaných podpůrných opatření zejména:</w:t>
      </w:r>
    </w:p>
    <w:p>
      <w:pPr>
        <w:numPr>
          <w:ilvl w:val="0"/>
          <w:numId w:val="1"/>
        </w:numPr>
        <w:ind w:firstLine="0" w:left="0"/>
        <w:jc w:val="both"/>
        <w:rPr>
          <w:rFonts w:ascii="Calibri" w:hAnsi="Calibri" w:cs="Calibri"/>
          <w:b w:val="1"/>
          <w:bCs w:val="1"/>
          <w:sz w:val="18"/>
          <w:szCs w:val="18"/>
        </w:rPr>
      </w:pPr>
      <w:r>
        <w:rPr>
          <w:rFonts w:ascii="Calibri" w:hAnsi="Calibri" w:cs="Calibri"/>
          <w:bCs w:val="1"/>
          <w:sz w:val="18"/>
          <w:szCs w:val="18"/>
        </w:rPr>
        <w:t>byl se mnou ústně projednán navrhovaný obsah zprávy</w:t>
      </w:r>
    </w:p>
    <w:p>
      <w:pPr>
        <w:numPr>
          <w:ilvl w:val="0"/>
          <w:numId w:val="1"/>
        </w:numPr>
        <w:ind w:firstLine="0" w:left="0"/>
        <w:jc w:val="both"/>
        <w:rPr>
          <w:rFonts w:ascii="Calibri" w:hAnsi="Calibri" w:cs="Calibri"/>
          <w:bCs w:val="1"/>
          <w:sz w:val="18"/>
          <w:szCs w:val="18"/>
        </w:rPr>
      </w:pPr>
      <w:r>
        <w:rPr>
          <w:rFonts w:ascii="Calibri" w:hAnsi="Calibri" w:cs="Calibri"/>
          <w:bCs w:val="1"/>
          <w:sz w:val="18"/>
          <w:szCs w:val="18"/>
        </w:rPr>
        <w:t>byl se mnou ústně projednán navrhovaný obsah doporučení pro vzdělávání dítěte/žáka/studenta se speciálními vzdělávacími potřebami</w:t>
      </w:r>
    </w:p>
    <w:p>
      <w:pPr>
        <w:numPr>
          <w:ilvl w:val="0"/>
          <w:numId w:val="1"/>
        </w:numPr>
        <w:ind w:firstLine="0" w:left="0"/>
        <w:jc w:val="both"/>
        <w:rPr>
          <w:rFonts w:ascii="Calibri" w:hAnsi="Calibri" w:cs="Calibri"/>
          <w:bCs w:val="1"/>
          <w:sz w:val="18"/>
          <w:szCs w:val="18"/>
        </w:rPr>
      </w:pPr>
      <w:r>
        <w:rPr>
          <w:rFonts w:ascii="Calibri" w:hAnsi="Calibri" w:cs="Calibri"/>
          <w:bCs w:val="1"/>
          <w:sz w:val="18"/>
          <w:szCs w:val="18"/>
        </w:rPr>
        <w:t>porozuměl/a jsem jejich obsahu i povaze</w:t>
      </w:r>
    </w:p>
    <w:p>
      <w:pPr>
        <w:numPr>
          <w:ilvl w:val="0"/>
          <w:numId w:val="1"/>
        </w:numPr>
        <w:ind w:firstLine="0" w:left="0"/>
        <w:jc w:val="both"/>
        <w:rPr>
          <w:rFonts w:ascii="Calibri" w:hAnsi="Calibri" w:cs="Calibri"/>
          <w:bCs w:val="1"/>
          <w:sz w:val="18"/>
          <w:szCs w:val="18"/>
        </w:rPr>
      </w:pPr>
      <w:r>
        <w:rPr>
          <w:rFonts w:ascii="Calibri" w:hAnsi="Calibri" w:cs="Calibri"/>
          <w:bCs w:val="1"/>
          <w:sz w:val="18"/>
          <w:szCs w:val="18"/>
        </w:rPr>
        <w:t>byly se mnou projednány možné alternativy návrhů, které jsou nezbytné pro úpravu průběhu vzdělávání, včetně všech navrhovaných opatření a předvídatelných důsledcích, které mohou vyplynout z poskytování poradenské služby.</w:t>
      </w:r>
    </w:p>
    <w:p>
      <w:pPr>
        <w:jc w:val="both"/>
        <w:rPr>
          <w:rFonts w:ascii="Calibri" w:hAnsi="Calibri" w:cs="Calibri"/>
          <w:bCs w:val="1"/>
          <w:sz w:val="18"/>
          <w:szCs w:val="18"/>
        </w:rPr>
      </w:pPr>
    </w:p>
    <w:p>
      <w:pPr>
        <w:jc w:val="both"/>
        <w:rPr>
          <w:rFonts w:ascii="Calibri" w:hAnsi="Calibri" w:cs="Calibri"/>
          <w:bCs w:val="1"/>
          <w:sz w:val="18"/>
          <w:szCs w:val="18"/>
        </w:rPr>
      </w:pPr>
      <w:r>
        <w:rPr>
          <w:rFonts w:ascii="Calibri" w:hAnsi="Calibri" w:cs="Calibri"/>
          <w:b w:val="1"/>
          <w:bCs w:val="1"/>
          <w:sz w:val="18"/>
          <w:szCs w:val="18"/>
        </w:rPr>
        <w:t>Písemnou zprávu z vyšetření a doporučení obsahující návrhy úprav ve vzdělávání:</w:t>
      </w:r>
    </w:p>
    <w:p>
      <w:pPr>
        <w:widowControl w:val="1"/>
        <w:numPr>
          <w:ilvl w:val="0"/>
          <w:numId w:val="2"/>
        </w:numPr>
        <w:ind w:firstLine="0" w:left="0"/>
        <w:jc w:val="both"/>
        <w:rPr>
          <w:rFonts w:ascii="Calibri" w:hAnsi="Calibri" w:cs="Calibri"/>
          <w:bCs w:val="1"/>
          <w:sz w:val="18"/>
          <w:szCs w:val="18"/>
        </w:rPr>
      </w:pPr>
      <w:r>
        <w:rPr>
          <w:rFonts w:ascii="Calibri" w:hAnsi="Calibri" w:cs="Calibri"/>
          <w:bCs w:val="1"/>
          <w:sz w:val="18"/>
          <w:szCs w:val="18"/>
        </w:rPr>
        <w:t>doručte do mé datové schránky; ID schránky: …..............................................</w:t>
      </w:r>
    </w:p>
    <w:p>
      <w:pPr>
        <w:widowControl w:val="1"/>
        <w:numPr>
          <w:ilvl w:val="0"/>
          <w:numId w:val="2"/>
        </w:numPr>
        <w:ind w:firstLine="0" w:left="0"/>
        <w:jc w:val="both"/>
        <w:rPr>
          <w:rFonts w:ascii="Calibri" w:hAnsi="Calibri" w:cs="Calibri"/>
          <w:bCs w:val="1"/>
          <w:sz w:val="18"/>
          <w:szCs w:val="18"/>
        </w:rPr>
      </w:pPr>
      <w:r>
        <w:rPr>
          <w:rFonts w:ascii="Calibri" w:hAnsi="Calibri" w:cs="Calibri"/>
          <w:bCs w:val="1"/>
          <w:sz w:val="18"/>
          <w:szCs w:val="18"/>
        </w:rPr>
        <w:t>osobně si vyzvednu na pracovišti SPC v předem dohodnutém termínu,</w:t>
      </w:r>
    </w:p>
    <w:p>
      <w:pPr>
        <w:widowControl w:val="1"/>
        <w:numPr>
          <w:ilvl w:val="0"/>
          <w:numId w:val="2"/>
        </w:numPr>
        <w:ind w:firstLine="0" w:left="0"/>
        <w:jc w:val="both"/>
        <w:rPr>
          <w:rFonts w:ascii="Calibri" w:hAnsi="Calibri" w:cs="Calibri"/>
          <w:bCs w:val="1"/>
          <w:sz w:val="18"/>
          <w:szCs w:val="18"/>
        </w:rPr>
      </w:pPr>
      <w:r>
        <w:rPr>
          <w:rFonts w:ascii="Calibri" w:hAnsi="Calibri" w:cs="Calibri"/>
          <w:bCs w:val="1"/>
          <w:sz w:val="18"/>
          <w:szCs w:val="18"/>
        </w:rPr>
        <w:t xml:space="preserve">ze závažných důvodů se nemohu dostavit k převzetí zprávy, </w:t>
      </w:r>
      <w:r>
        <w:rPr>
          <w:rFonts w:ascii="Calibri" w:hAnsi="Calibri" w:cs="Calibri"/>
          <w:b w:val="1"/>
          <w:bCs w:val="1"/>
          <w:sz w:val="18"/>
          <w:szCs w:val="18"/>
        </w:rPr>
        <w:t>proto žádám</w:t>
      </w:r>
      <w:r>
        <w:rPr>
          <w:rFonts w:ascii="Calibri" w:hAnsi="Calibri" w:cs="Calibri"/>
          <w:bCs w:val="1"/>
          <w:sz w:val="18"/>
          <w:szCs w:val="18"/>
        </w:rPr>
        <w:t xml:space="preserve">, aby písemná zpráva z vyšetření a doporučení obsahující návrhy úprav ve vzdělávání byly zaslány zaheslované na tento email: …………………………………………..  (Po obdržení emailu bude vyžadováno potvrzení o přijetí těchto dokumentů a teprve následně bude zasláno potřebné heslo k otevření).</w:t>
      </w:r>
    </w:p>
    <w:p>
      <w:pPr>
        <w:widowControl w:val="1"/>
        <w:numPr>
          <w:ilvl w:val="0"/>
          <w:numId w:val="2"/>
        </w:numPr>
        <w:ind w:firstLine="0" w:left="0"/>
        <w:jc w:val="both"/>
        <w:rPr>
          <w:rFonts w:ascii="Calibri" w:hAnsi="Calibri" w:cs="Calibri"/>
          <w:bCs w:val="1"/>
          <w:sz w:val="18"/>
          <w:szCs w:val="18"/>
        </w:rPr>
      </w:pPr>
      <w:r>
        <w:rPr>
          <w:rFonts w:ascii="Calibri" w:hAnsi="Calibri" w:cs="Calibri"/>
          <w:bCs w:val="1"/>
          <w:sz w:val="18"/>
          <w:szCs w:val="18"/>
        </w:rPr>
        <w:t xml:space="preserve">ze závažných důvodů se nemohu dostavit k převzetí zprávy, </w:t>
      </w:r>
      <w:r>
        <w:rPr>
          <w:rFonts w:ascii="Calibri" w:hAnsi="Calibri" w:cs="Calibri"/>
          <w:b w:val="1"/>
          <w:bCs w:val="1"/>
          <w:sz w:val="18"/>
          <w:szCs w:val="18"/>
        </w:rPr>
        <w:t>proto žádám</w:t>
      </w:r>
      <w:r>
        <w:rPr>
          <w:rFonts w:ascii="Calibri" w:hAnsi="Calibri" w:cs="Calibri"/>
          <w:bCs w:val="1"/>
          <w:sz w:val="18"/>
          <w:szCs w:val="18"/>
        </w:rPr>
        <w:t xml:space="preserve">, aby písemná zpráva z vyšetření a doporučení obsahující návrhy úprav ve vzdělávání byly zaslány na adresu mého bydliště běžnou poštou (za případnou ztrátu SPC neodpovídá).  </w:t>
      </w:r>
    </w:p>
    <w:p>
      <w:pPr>
        <w:jc w:val="both"/>
        <w:rPr>
          <w:rFonts w:ascii="Calibri" w:hAnsi="Calibri" w:cs="Calibri"/>
          <w:bCs w:val="1"/>
          <w:sz w:val="18"/>
          <w:szCs w:val="18"/>
        </w:rPr>
      </w:pPr>
    </w:p>
    <w:p>
      <w:pPr>
        <w:jc w:val="both"/>
        <w:rPr>
          <w:rFonts w:ascii="Calibri" w:hAnsi="Calibri" w:cs="Calibri"/>
          <w:bCs w:val="1"/>
          <w:sz w:val="18"/>
          <w:szCs w:val="18"/>
        </w:rPr>
      </w:pPr>
      <w:r>
        <w:rPr>
          <w:rFonts w:ascii="Calibri" w:hAnsi="Calibri" w:cs="Calibri"/>
          <w:bCs w:val="1"/>
          <w:sz w:val="18"/>
          <w:szCs w:val="18"/>
        </w:rPr>
        <w:t>Po seznámení se s obsahem zprávy a doporučení požádám SPC osobně, telefonicky nebo e-mailem o osobní konzultaci ke zprávě a doporučení, a to nejpozději do 5 pracovní dnů, ode dne jejich doručení.</w:t>
      </w:r>
    </w:p>
    <w:p>
      <w:pPr>
        <w:jc w:val="both"/>
        <w:rPr>
          <w:rFonts w:ascii="Calibri" w:hAnsi="Calibri" w:cs="Calibri"/>
          <w:bCs w:val="1"/>
          <w:sz w:val="18"/>
          <w:szCs w:val="18"/>
        </w:rPr>
      </w:pPr>
    </w:p>
    <w:p>
      <w:pPr>
        <w:jc w:val="both"/>
        <w:rPr>
          <w:rFonts w:ascii="Calibri" w:hAnsi="Calibri" w:cs="Calibri"/>
          <w:bCs w:val="1"/>
          <w:sz w:val="18"/>
          <w:szCs w:val="18"/>
        </w:rPr>
      </w:pPr>
      <w:r>
        <w:rPr>
          <w:rFonts w:ascii="Calibri" w:hAnsi="Calibri" w:cs="Calibri"/>
          <w:bCs w:val="1"/>
          <w:sz w:val="18"/>
          <w:szCs w:val="18"/>
        </w:rPr>
        <w:t>Pokud do této lhůty o osobní konzultaci nepožádám, potvrzuji tím skutečnost, že akceptuji znění zprávy i doporučení bez dalších připomínek a že jsem jejich obsahu plně porozuměl/a i bez další osobní konzultace.</w:t>
      </w:r>
    </w:p>
    <w:p>
      <w:pPr>
        <w:jc w:val="both"/>
        <w:rPr>
          <w:rFonts w:ascii="Calibri" w:hAnsi="Calibri" w:cs="Calibri"/>
          <w:bCs w:val="1"/>
          <w:sz w:val="18"/>
          <w:szCs w:val="18"/>
        </w:rPr>
      </w:pPr>
    </w:p>
    <w:p>
      <w:pPr>
        <w:jc w:val="both"/>
        <w:rPr>
          <w:rFonts w:ascii="Calibri" w:hAnsi="Calibri" w:cs="Calibri"/>
          <w:bCs w:val="1"/>
          <w:sz w:val="20"/>
          <w:szCs w:val="20"/>
          <w:rtl w:val="0"/>
          <w:lang w:val="cs-CZ" w:bidi="cs-CZ" w:eastAsia="cs-CZ"/>
        </w:rPr>
      </w:pPr>
      <w:r>
        <w:rPr>
          <w:rFonts w:ascii="Calibri" w:hAnsi="Calibri" w:cs="Calibri"/>
          <w:bCs w:val="1"/>
          <w:sz w:val="20"/>
          <w:szCs w:val="20"/>
        </w:rPr>
        <w:t>Poučení provedl/a</w:t>
      </w:r>
      <w:r>
        <w:rPr>
          <w:rFonts w:ascii="Calibri" w:hAnsi="Calibri" w:cs="Calibri"/>
          <w:bCs w:val="1"/>
          <w:sz w:val="20"/>
          <w:szCs w:val="20"/>
          <w:rtl w:val="0"/>
          <w:lang w:val="cs-CZ" w:bidi="cs-CZ" w:eastAsia="cs-CZ"/>
        </w:rPr>
        <w:t>, podpis</w:t>
      </w:r>
      <w:r>
        <w:rPr>
          <w:rFonts w:ascii="Calibri" w:hAnsi="Calibri" w:cs="Calibri"/>
          <w:bCs w:val="1"/>
          <w:sz w:val="20"/>
          <w:szCs w:val="20"/>
        </w:rPr>
        <w:t>:</w:t>
      </w:r>
      <w:r>
        <w:rPr>
          <w:rFonts w:ascii="Calibri" w:hAnsi="Calibri" w:cs="Calibri"/>
          <w:bCs w:val="1"/>
          <w:sz w:val="20"/>
          <w:szCs w:val="20"/>
          <w:rtl w:val="0"/>
          <w:lang w:val="cs-CZ" w:bidi="cs-CZ" w:eastAsia="cs-CZ"/>
        </w:rPr>
        <w:t xml:space="preserve"> ............................................</w:t>
      </w:r>
    </w:p>
    <w:p>
      <w:pPr>
        <w:jc w:val="both"/>
        <w:rPr>
          <w:rFonts w:ascii="Calibri" w:hAnsi="Calibri" w:cs="Calibri"/>
          <w:bCs w:val="1"/>
          <w:sz w:val="20"/>
          <w:szCs w:val="20"/>
        </w:rPr>
      </w:pPr>
    </w:p>
    <w:p>
      <w:pPr>
        <w:jc w:val="both"/>
        <w:rPr>
          <w:rFonts w:ascii="Calibri" w:hAnsi="Calibri" w:cs="Calibri"/>
          <w:bCs w:val="1"/>
          <w:sz w:val="20"/>
          <w:szCs w:val="20"/>
        </w:rPr>
      </w:pPr>
    </w:p>
    <w:p>
      <w:pPr>
        <w:jc w:val="both"/>
        <w:rPr>
          <w:rFonts w:ascii="Calibri" w:hAnsi="Calibri" w:cs="Calibri"/>
          <w:bCs w:val="1"/>
          <w:sz w:val="20"/>
          <w:szCs w:val="20"/>
          <w:rtl w:val="0"/>
          <w:lang w:val="cs-CZ" w:bidi="cs-CZ" w:eastAsia="cs-CZ"/>
        </w:rPr>
      </w:pPr>
      <w:r>
        <w:rPr>
          <w:rFonts w:ascii="Calibri" w:hAnsi="Calibri" w:cs="Calibri"/>
          <w:bCs w:val="1"/>
          <w:sz w:val="20"/>
          <w:szCs w:val="20"/>
        </w:rPr>
        <w:t>Datum: ………………..</w:t>
      </w:r>
      <w:r>
        <w:rPr>
          <w:rFonts w:ascii="Calibri" w:hAnsi="Calibri" w:cs="Calibri"/>
          <w:bCs w:val="1"/>
          <w:sz w:val="20"/>
          <w:szCs w:val="20"/>
          <w:rtl w:val="0"/>
          <w:lang w:val="cs-CZ" w:bidi="cs-CZ" w:eastAsia="cs-CZ"/>
        </w:rPr>
        <w:t>..............................</w:t>
      </w:r>
    </w:p>
    <w:p>
      <w:pPr>
        <w:jc w:val="both"/>
        <w:rPr>
          <w:rFonts w:ascii="Calibri" w:hAnsi="Calibri" w:cs="Calibri"/>
          <w:bCs w:val="1"/>
          <w:sz w:val="20"/>
          <w:szCs w:val="20"/>
        </w:rPr>
      </w:pPr>
    </w:p>
    <w:p>
      <w:pPr>
        <w:jc w:val="both"/>
        <w:rPr>
          <w:rFonts w:ascii="Calibri" w:hAnsi="Calibri" w:cs="Calibri"/>
          <w:bCs w:val="1"/>
          <w:sz w:val="20"/>
          <w:szCs w:val="20"/>
        </w:rPr>
      </w:pPr>
      <w:r>
        <w:rPr>
          <w:rFonts w:ascii="Calibri" w:hAnsi="Calibri" w:cs="Calibri"/>
          <w:b w:val="1"/>
          <w:bCs w:val="1"/>
          <w:sz w:val="20"/>
          <w:szCs w:val="20"/>
        </w:rPr>
        <w:t>Podpis zákonného zástupce/zletilého žáka nebo studenta: …………………</w:t>
      </w:r>
      <w:r>
        <w:rPr>
          <w:rFonts w:ascii="Calibri" w:hAnsi="Calibri" w:cs="Calibri"/>
          <w:b w:val="1"/>
          <w:bCs w:val="1"/>
          <w:sz w:val="20"/>
          <w:szCs w:val="20"/>
          <w:rtl w:val="0"/>
          <w:lang w:val="cs-CZ" w:bidi="cs-CZ" w:eastAsia="cs-CZ"/>
        </w:rPr>
        <w:t>..........................................</w:t>
      </w:r>
    </w:p>
    <w:p>
      <w:pPr>
        <w:jc w:val="both"/>
        <w:rPr>
          <w:rFonts w:ascii="Calibri" w:hAnsi="Calibri" w:cs="Calibri"/>
          <w:bCs w:val="1"/>
          <w:sz w:val="20"/>
          <w:szCs w:val="20"/>
        </w:rPr>
      </w:pPr>
    </w:p>
    <w:p>
      <w:pPr>
        <w:jc w:val="both"/>
      </w:pPr>
    </w:p>
    <w:sectPr>
      <w:type w:val="nextPage"/>
      <w:pgSz w:w="11907" w:h="16839" w:code="9"/>
      <w:pgMar w:left="1700" w:right="850" w:top="850" w:bottom="85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EBD39B6"/>
    <w:multiLevelType w:val="hybridMultilevel"/>
    <w:lvl w:ilvl="0" w:tplc="04050017">
      <w:start w:val="1"/>
      <w:numFmt w:val="lowerLetter"/>
      <w:suff w:val="tab"/>
      <w:lvlText w:val="%1)"/>
      <w:lvlJc w:val="left"/>
      <w:pPr>
        <w:widowControl w:val="0"/>
        <w:ind w:hanging="360" w:left="720"/>
      </w:pPr>
      <w:rPr>
        <w:rFonts w:cs="Times New Roman"/>
        <w:b w:val="0"/>
        <w:bCs w:val="0"/>
        <w:rtl w:val="0"/>
        <w:cs w:val="0"/>
      </w:rPr>
    </w:lvl>
    <w:lvl w:ilvl="1" w:tplc="04050019">
      <w:start w:val="1"/>
      <w:numFmt w:val="lowerLetter"/>
      <w:suff w:val="tab"/>
      <w:lvlText w:val="%2."/>
      <w:lvlJc w:val="left"/>
      <w:pPr>
        <w:widowControl w:val="0"/>
        <w:ind w:hanging="360" w:left="1440"/>
      </w:pPr>
      <w:rPr>
        <w:rFonts w:cs="Times New Roman"/>
        <w:rtl w:val="0"/>
        <w:cs w:val="0"/>
      </w:rPr>
    </w:lvl>
    <w:lvl w:ilvl="2" w:tplc="0405001B">
      <w:start w:val="1"/>
      <w:numFmt w:val="lowerRoman"/>
      <w:suff w:val="tab"/>
      <w:lvlText w:val="%3."/>
      <w:lvlJc w:val="right"/>
      <w:pPr>
        <w:widowControl w:val="0"/>
        <w:ind w:hanging="180" w:left="2160"/>
      </w:pPr>
      <w:rPr>
        <w:rFonts w:cs="Times New Roman"/>
        <w:rtl w:val="0"/>
        <w:cs w:val="0"/>
      </w:rPr>
    </w:lvl>
    <w:lvl w:ilvl="3" w:tplc="0405000F">
      <w:start w:val="1"/>
      <w:numFmt w:val="decimal"/>
      <w:suff w:val="tab"/>
      <w:lvlText w:val="%4."/>
      <w:lvlJc w:val="left"/>
      <w:pPr>
        <w:widowControl w:val="0"/>
        <w:ind w:hanging="360" w:left="2880"/>
      </w:pPr>
      <w:rPr>
        <w:rFonts w:cs="Times New Roman"/>
        <w:rtl w:val="0"/>
        <w:cs w:val="0"/>
      </w:rPr>
    </w:lvl>
    <w:lvl w:ilvl="4" w:tplc="04050019">
      <w:start w:val="1"/>
      <w:numFmt w:val="lowerLetter"/>
      <w:suff w:val="tab"/>
      <w:lvlText w:val="%5."/>
      <w:lvlJc w:val="left"/>
      <w:pPr>
        <w:widowControl w:val="0"/>
        <w:ind w:hanging="360" w:left="3600"/>
      </w:pPr>
      <w:rPr>
        <w:rFonts w:cs="Times New Roman"/>
        <w:rtl w:val="0"/>
        <w:cs w:val="0"/>
      </w:rPr>
    </w:lvl>
    <w:lvl w:ilvl="5" w:tplc="0405001B">
      <w:start w:val="1"/>
      <w:numFmt w:val="lowerRoman"/>
      <w:suff w:val="tab"/>
      <w:lvlText w:val="%6."/>
      <w:lvlJc w:val="right"/>
      <w:pPr>
        <w:widowControl w:val="0"/>
        <w:ind w:hanging="180" w:left="4320"/>
      </w:pPr>
      <w:rPr>
        <w:rFonts w:cs="Times New Roman"/>
        <w:rtl w:val="0"/>
        <w:cs w:val="0"/>
      </w:rPr>
    </w:lvl>
    <w:lvl w:ilvl="6" w:tplc="0405000F">
      <w:start w:val="1"/>
      <w:numFmt w:val="decimal"/>
      <w:suff w:val="tab"/>
      <w:lvlText w:val="%7."/>
      <w:lvlJc w:val="left"/>
      <w:pPr>
        <w:widowControl w:val="0"/>
        <w:ind w:hanging="360" w:left="5040"/>
      </w:pPr>
      <w:rPr>
        <w:rFonts w:cs="Times New Roman"/>
        <w:rtl w:val="0"/>
        <w:cs w:val="0"/>
      </w:rPr>
    </w:lvl>
    <w:lvl w:ilvl="7" w:tplc="04050019">
      <w:start w:val="1"/>
      <w:numFmt w:val="lowerLetter"/>
      <w:suff w:val="tab"/>
      <w:lvlText w:val="%8."/>
      <w:lvlJc w:val="left"/>
      <w:pPr>
        <w:widowControl w:val="0"/>
        <w:ind w:hanging="360" w:left="5760"/>
      </w:pPr>
      <w:rPr>
        <w:rFonts w:cs="Times New Roman"/>
        <w:rtl w:val="0"/>
        <w:cs w:val="0"/>
      </w:rPr>
    </w:lvl>
    <w:lvl w:ilvl="8" w:tplc="0405001B">
      <w:start w:val="1"/>
      <w:numFmt w:val="lowerRoman"/>
      <w:suff w:val="tab"/>
      <w:lvlText w:val="%9."/>
      <w:lvlJc w:val="right"/>
      <w:pPr>
        <w:widowControl w:val="0"/>
        <w:ind w:hanging="180" w:left="6480"/>
      </w:pPr>
      <w:rPr>
        <w:rFonts w:cs="Times New Roman"/>
        <w:rtl w:val="0"/>
        <w:cs w:val="0"/>
      </w:rPr>
    </w:lvl>
  </w:abstractNum>
  <w:abstractNum w:abstractNumId="1">
    <w:nsid w:val="2BAC2D48"/>
    <w:multiLevelType w:val="hybridMultilevel"/>
    <w:lvl w:ilvl="0" w:tplc="04050017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cs="Times New Roman"/>
        <w:rtl w:val="0"/>
        <w:cs w:val="0"/>
      </w:rPr>
    </w:lvl>
    <w:lvl w:ilvl="1" w:tplc="04050019">
      <w:start w:val="1"/>
      <w:numFmt w:val="lowerLetter"/>
      <w:suff w:val="tab"/>
      <w:lvlText w:val="%2."/>
      <w:lvlJc w:val="left"/>
      <w:pPr>
        <w:widowControl w:val="0"/>
        <w:ind w:hanging="360" w:left="1080"/>
      </w:pPr>
      <w:rPr>
        <w:rFonts w:cs="Times New Roman"/>
        <w:rtl w:val="0"/>
        <w:cs w:val="0"/>
      </w:rPr>
    </w:lvl>
    <w:lvl w:ilvl="2" w:tplc="0405001B">
      <w:start w:val="1"/>
      <w:numFmt w:val="lowerRoman"/>
      <w:suff w:val="tab"/>
      <w:lvlText w:val="%3."/>
      <w:lvlJc w:val="right"/>
      <w:pPr>
        <w:widowControl w:val="0"/>
        <w:ind w:hanging="180" w:left="1800"/>
      </w:pPr>
      <w:rPr>
        <w:rFonts w:cs="Times New Roman"/>
        <w:rtl w:val="0"/>
        <w:cs w:val="0"/>
      </w:rPr>
    </w:lvl>
    <w:lvl w:ilvl="3" w:tplc="0405000F">
      <w:start w:val="1"/>
      <w:numFmt w:val="decimal"/>
      <w:suff w:val="tab"/>
      <w:lvlText w:val="%4."/>
      <w:lvlJc w:val="left"/>
      <w:pPr>
        <w:widowControl w:val="0"/>
        <w:ind w:hanging="360" w:left="2520"/>
      </w:pPr>
      <w:rPr>
        <w:rFonts w:cs="Times New Roman"/>
        <w:rtl w:val="0"/>
        <w:cs w:val="0"/>
      </w:rPr>
    </w:lvl>
    <w:lvl w:ilvl="4" w:tplc="04050019">
      <w:start w:val="1"/>
      <w:numFmt w:val="lowerLetter"/>
      <w:suff w:val="tab"/>
      <w:lvlText w:val="%5."/>
      <w:lvlJc w:val="left"/>
      <w:pPr>
        <w:widowControl w:val="0"/>
        <w:ind w:hanging="360" w:left="3240"/>
      </w:pPr>
      <w:rPr>
        <w:rFonts w:cs="Times New Roman"/>
        <w:rtl w:val="0"/>
        <w:cs w:val="0"/>
      </w:rPr>
    </w:lvl>
    <w:lvl w:ilvl="5" w:tplc="0405001B">
      <w:start w:val="1"/>
      <w:numFmt w:val="lowerRoman"/>
      <w:suff w:val="tab"/>
      <w:lvlText w:val="%6."/>
      <w:lvlJc w:val="right"/>
      <w:pPr>
        <w:widowControl w:val="0"/>
        <w:ind w:hanging="180" w:left="3960"/>
      </w:pPr>
      <w:rPr>
        <w:rFonts w:cs="Times New Roman"/>
        <w:rtl w:val="0"/>
        <w:cs w:val="0"/>
      </w:rPr>
    </w:lvl>
    <w:lvl w:ilvl="6" w:tplc="0405000F">
      <w:start w:val="1"/>
      <w:numFmt w:val="decimal"/>
      <w:suff w:val="tab"/>
      <w:lvlText w:val="%7."/>
      <w:lvlJc w:val="left"/>
      <w:pPr>
        <w:widowControl w:val="0"/>
        <w:ind w:hanging="360" w:left="4680"/>
      </w:pPr>
      <w:rPr>
        <w:rFonts w:cs="Times New Roman"/>
        <w:rtl w:val="0"/>
        <w:cs w:val="0"/>
      </w:rPr>
    </w:lvl>
    <w:lvl w:ilvl="7" w:tplc="04050019">
      <w:start w:val="1"/>
      <w:numFmt w:val="lowerLetter"/>
      <w:suff w:val="tab"/>
      <w:lvlText w:val="%8."/>
      <w:lvlJc w:val="left"/>
      <w:pPr>
        <w:widowControl w:val="0"/>
        <w:ind w:hanging="360" w:left="5400"/>
      </w:pPr>
      <w:rPr>
        <w:rFonts w:cs="Times New Roman"/>
        <w:rtl w:val="0"/>
        <w:cs w:val="0"/>
      </w:rPr>
    </w:lvl>
    <w:lvl w:ilvl="8" w:tplc="0405001B">
      <w:start w:val="1"/>
      <w:numFmt w:val="lowerRoman"/>
      <w:suff w:val="tab"/>
      <w:lvlText w:val="%9."/>
      <w:lvlJc w:val="right"/>
      <w:pPr>
        <w:widowControl w:val="0"/>
        <w:ind w:hanging="180" w:left="612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ing 3"/>
    <w:basedOn w:val="P0"/>
    <w:next w:val="P0"/>
    <w:pPr>
      <w:widowControl w:val="0"/>
      <w:spacing w:before="240" w:after="60" w:beforeAutospacing="0" w:afterAutospacing="0"/>
      <w:outlineLvl w:val="2"/>
    </w:pPr>
    <w:rPr>
      <w:rFonts w:ascii="Arial" w:hAnsi="Arial" w:cs="Times New Roman" w:eastAsia="Times New Roman"/>
      <w:b w:val="1"/>
      <w:bCs w:val="1"/>
      <w:sz w:val="26"/>
      <w:szCs w:val="2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API/23.2.5.0</Application>
  <AppVersion>23.2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Petra Slováková</dc:creator>
  <dcterms:created xsi:type="dcterms:W3CDTF">2026-03-11T06:28:27Z</dcterms:created>
  <cp:lastModifiedBy>Marcela Lorencová</cp:lastModifiedBy>
  <dcterms:modified xsi:type="dcterms:W3CDTF">2026-03-11T06:28:27Z</dcterms:modified>
  <cp:revision>1</cp:revision>
</cp:coreProperties>
</file>